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EB047A" w:rsidRDefault="00CA5A9E" w:rsidP="005F4C11">
      <w:pPr>
        <w:pStyle w:val="1"/>
        <w:spacing w:before="120" w:line="240" w:lineRule="auto"/>
        <w:ind w:left="0"/>
        <w:jc w:val="center"/>
      </w:pPr>
      <w:r w:rsidRPr="00EB047A">
        <w:t xml:space="preserve">ПРОТОКОЛ № </w:t>
      </w:r>
      <w:r w:rsidRPr="00EB047A">
        <w:rPr>
          <w:rFonts w:cs="Arial"/>
        </w:rPr>
        <w:t>U146493-1</w:t>
      </w:r>
    </w:p>
    <w:p w:rsidR="00CA5A9E" w:rsidRPr="006178B2" w:rsidRDefault="004706F8" w:rsidP="00CA5A9E">
      <w:pPr>
        <w:jc w:val="center"/>
        <w:rPr>
          <w:b/>
        </w:rPr>
      </w:pPr>
      <w:r>
        <w:rPr>
          <w:b/>
        </w:rPr>
        <w:t xml:space="preserve">по  рассмотрению 1-ых частей </w:t>
      </w:r>
      <w:r w:rsidR="00CA5A9E" w:rsidRPr="006178B2">
        <w:rPr>
          <w:b/>
        </w:rPr>
        <w:t xml:space="preserve">заявок  на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="00CA5A9E" w:rsidRPr="006178B2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5F4C11">
        <w:t>24.01.2024 09:37:49</w:t>
      </w:r>
    </w:p>
    <w:p w:rsidR="00CA5A9E" w:rsidRPr="006178B2" w:rsidRDefault="00CA5A9E" w:rsidP="00CA5A9E">
      <w:pPr>
        <w:jc w:val="center"/>
        <w:rPr>
          <w:iCs/>
        </w:rPr>
      </w:pPr>
    </w:p>
    <w:p w:rsidR="007B247A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Право на заключение договора на размещение нестационарного торгового объекта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города Новокузнецка, без предоставления земельного участка и установления сервитута, публичного сервитута.</w:t>
      </w:r>
    </w:p>
    <w:p w:rsidR="005F4C11" w:rsidRDefault="005F4C11" w:rsidP="00E5568E">
      <w:pPr>
        <w:jc w:val="both"/>
        <w:rPr>
          <w:b/>
          <w:spacing w:val="-2"/>
        </w:rPr>
      </w:pPr>
    </w:p>
    <w:p w:rsidR="003926FF" w:rsidRPr="005F4C11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ГРАДОСТРОИТЕЛЬСТВА И ЗЕМЕЛЬНЫХ РЕСУРСОВ АДМИНИСТРАЦИИ ГОРОДА НОВОКУЗНЕЦКА</w:t>
      </w:r>
      <w:r w:rsidR="00907EB4">
        <w:rPr>
          <w:i/>
          <w:sz w:val="18"/>
          <w:szCs w:val="18"/>
        </w:rPr>
        <w:t>.</w:t>
      </w:r>
    </w:p>
    <w:p w:rsidR="005F4C11" w:rsidRDefault="005F4C11" w:rsidP="00EB047A">
      <w:pPr>
        <w:jc w:val="both"/>
        <w:rPr>
          <w:b/>
          <w:spacing w:val="-2"/>
        </w:rPr>
      </w:pPr>
    </w:p>
    <w:p w:rsidR="00EB047A" w:rsidRPr="005F4C11" w:rsidRDefault="003926FF" w:rsidP="00EB047A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proofErr w:type="gramStart"/>
      <w:r w:rsidRPr="007F10E7">
        <w:t>КОМИТЕТ ПО УПРАВЛЕНИЮ МУНИЦИПАЛЬНЫМ ИМУЩЕСТВОМ ГОРОДА НОВОКУЗНЕЦКА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Юридический адрес: 654080, Россия, Кемеровская область - Кузбасс, Новокузнецк, Кирова, 71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Почтовый адрес: 654080, Российская Федерация, Кемеровская обл., г. Новокузнецк, ул. Кирова, 71, 318</w:t>
      </w:r>
      <w:r>
        <w:rPr>
          <w:i/>
          <w:sz w:val="18"/>
          <w:szCs w:val="18"/>
        </w:rPr>
        <w:t>.</w:t>
      </w:r>
      <w:proofErr w:type="gramEnd"/>
    </w:p>
    <w:p w:rsidR="005F4C11" w:rsidRDefault="005F4C11" w:rsidP="00EB047A">
      <w:pPr>
        <w:jc w:val="both"/>
        <w:rPr>
          <w:b/>
        </w:rPr>
      </w:pPr>
    </w:p>
    <w:p w:rsidR="00EB047A" w:rsidRDefault="00EB047A" w:rsidP="00EB047A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5F4C11" w:rsidRDefault="005F4C11" w:rsidP="00EB047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559"/>
        <w:gridCol w:w="1526"/>
      </w:tblGrid>
      <w:tr w:rsidR="00EB047A" w:rsidTr="005F4C11">
        <w:tc>
          <w:tcPr>
            <w:tcW w:w="6771" w:type="dxa"/>
          </w:tcPr>
          <w:p w:rsidR="00EB047A" w:rsidRDefault="00EB047A" w:rsidP="00E63159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559" w:type="dxa"/>
          </w:tcPr>
          <w:p w:rsidR="00EB047A" w:rsidRDefault="00EB047A" w:rsidP="00E13AAE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1526" w:type="dxa"/>
          </w:tcPr>
          <w:p w:rsidR="00EB047A" w:rsidRPr="00C462A3" w:rsidRDefault="00EB047A" w:rsidP="00E63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EB047A" w:rsidTr="005F4C11">
        <w:tc>
          <w:tcPr>
            <w:tcW w:w="6771" w:type="dxa"/>
          </w:tcPr>
          <w:p w:rsidR="00EB047A" w:rsidRDefault="00EB047A" w:rsidP="00355317">
            <w:pPr>
              <w:jc w:val="both"/>
            </w:pPr>
            <w:r w:rsidRPr="005F4C11">
              <w:t xml:space="preserve">№ </w:t>
            </w:r>
            <w:r>
              <w:t xml:space="preserve">1 - Торговый павильон по </w:t>
            </w:r>
            <w:proofErr w:type="spellStart"/>
            <w:r>
              <w:t>адресу:г</w:t>
            </w:r>
            <w:proofErr w:type="gramStart"/>
            <w:r>
              <w:t>.Н</w:t>
            </w:r>
            <w:proofErr w:type="gramEnd"/>
            <w:r>
              <w:t>овокузнецк</w:t>
            </w:r>
            <w:proofErr w:type="spellEnd"/>
            <w:r>
              <w:t xml:space="preserve">, Куйбышевский район, улица Матросова, 1 (№ 116 в схеме размещения нестационарных торговых объектов). Специализация </w:t>
            </w:r>
            <w:proofErr w:type="spellStart"/>
            <w:r>
              <w:t>торговли</w:t>
            </w:r>
            <w:proofErr w:type="gramStart"/>
            <w:r>
              <w:t>:у</w:t>
            </w:r>
            <w:proofErr w:type="gramEnd"/>
            <w:r>
              <w:t>ниверсальная</w:t>
            </w:r>
            <w:proofErr w:type="spellEnd"/>
            <w:r>
              <w:t>. Период размещения нестационарного торгового объекта:36 месяцев.</w:t>
            </w:r>
          </w:p>
        </w:tc>
        <w:tc>
          <w:tcPr>
            <w:tcW w:w="1559" w:type="dxa"/>
            <w:vAlign w:val="center"/>
          </w:tcPr>
          <w:p w:rsidR="00EB047A" w:rsidRDefault="005F4C11" w:rsidP="005F4C11">
            <w:pPr>
              <w:jc w:val="center"/>
            </w:pPr>
            <w:r>
              <w:t xml:space="preserve">75 600,00 </w:t>
            </w:r>
            <w:r w:rsidR="00EB047A">
              <w:t>руб.</w:t>
            </w:r>
          </w:p>
        </w:tc>
        <w:tc>
          <w:tcPr>
            <w:tcW w:w="1526" w:type="dxa"/>
            <w:vAlign w:val="center"/>
          </w:tcPr>
          <w:p w:rsidR="00EB047A" w:rsidRDefault="00EB047A" w:rsidP="005F4C11">
            <w:pPr>
              <w:jc w:val="center"/>
            </w:pPr>
            <w:r>
              <w:t>Не состоялся</w:t>
            </w:r>
            <w:r w:rsidRPr="00C344E3">
              <w:t>- 0 заявок</w:t>
            </w:r>
          </w:p>
        </w:tc>
      </w:tr>
      <w:tr w:rsidR="00EB047A" w:rsidTr="005F4C11">
        <w:tc>
          <w:tcPr>
            <w:tcW w:w="6771" w:type="dxa"/>
          </w:tcPr>
          <w:p w:rsidR="00EB047A" w:rsidRDefault="00EB047A" w:rsidP="00355317">
            <w:pPr>
              <w:jc w:val="both"/>
            </w:pPr>
            <w:r w:rsidRPr="005F4C11">
              <w:t xml:space="preserve">№ </w:t>
            </w:r>
            <w:r>
              <w:t xml:space="preserve">2 - Торговый павильон по </w:t>
            </w:r>
            <w:proofErr w:type="spellStart"/>
            <w:r>
              <w:t>адресу:г</w:t>
            </w:r>
            <w:proofErr w:type="gramStart"/>
            <w:r>
              <w:t>.Н</w:t>
            </w:r>
            <w:proofErr w:type="gramEnd"/>
            <w:r>
              <w:t>овокузнецк</w:t>
            </w:r>
            <w:proofErr w:type="spellEnd"/>
            <w:r>
              <w:t xml:space="preserve">, Новоильинский район, улица Рокоссовского, 17А (№ 113 в схеме размещения нестационарных торговых объектов). Специализация </w:t>
            </w:r>
            <w:proofErr w:type="spellStart"/>
            <w:r>
              <w:t>торговли</w:t>
            </w:r>
            <w:proofErr w:type="gramStart"/>
            <w:r>
              <w:t>:у</w:t>
            </w:r>
            <w:proofErr w:type="gramEnd"/>
            <w:r>
              <w:t>ниверсальная</w:t>
            </w:r>
            <w:proofErr w:type="spellEnd"/>
            <w:r>
              <w:t>. Период размещения нестационарного торгового объекта:60 месяцев.</w:t>
            </w:r>
          </w:p>
        </w:tc>
        <w:tc>
          <w:tcPr>
            <w:tcW w:w="1559" w:type="dxa"/>
            <w:vAlign w:val="center"/>
          </w:tcPr>
          <w:p w:rsidR="00EB047A" w:rsidRDefault="00EB047A" w:rsidP="005F4C11">
            <w:pPr>
              <w:jc w:val="center"/>
            </w:pPr>
            <w:r>
              <w:t>109 620,00 руб.</w:t>
            </w:r>
          </w:p>
        </w:tc>
        <w:tc>
          <w:tcPr>
            <w:tcW w:w="1526" w:type="dxa"/>
            <w:vAlign w:val="center"/>
          </w:tcPr>
          <w:p w:rsidR="00EB047A" w:rsidRDefault="00EB047A" w:rsidP="005F4C11">
            <w:pPr>
              <w:jc w:val="center"/>
            </w:pPr>
            <w:r>
              <w:t>Не состоялся</w:t>
            </w:r>
            <w:r w:rsidRPr="00C344E3">
              <w:t>- 1 заявка</w:t>
            </w:r>
          </w:p>
        </w:tc>
      </w:tr>
      <w:tr w:rsidR="00EB047A" w:rsidTr="005F4C11">
        <w:tc>
          <w:tcPr>
            <w:tcW w:w="6771" w:type="dxa"/>
          </w:tcPr>
          <w:p w:rsidR="00EB047A" w:rsidRDefault="00EB047A" w:rsidP="00355317">
            <w:pPr>
              <w:jc w:val="both"/>
            </w:pPr>
            <w:r w:rsidRPr="005F4C11">
              <w:t xml:space="preserve">№ </w:t>
            </w:r>
            <w:r>
              <w:t xml:space="preserve">3 - Киоск по </w:t>
            </w:r>
            <w:proofErr w:type="spellStart"/>
            <w:r>
              <w:t>адресу:г</w:t>
            </w:r>
            <w:proofErr w:type="gramStart"/>
            <w:r>
              <w:t>.Н</w:t>
            </w:r>
            <w:proofErr w:type="gramEnd"/>
            <w:r>
              <w:t>овокузнецк</w:t>
            </w:r>
            <w:proofErr w:type="spellEnd"/>
            <w:r>
              <w:t xml:space="preserve">, Новоильинский район, улица Рокоссовского, 21, остановка «Дом ветеранов» (№ 114 в схеме размещения нестационарных торговых объектов). Специализация </w:t>
            </w:r>
            <w:proofErr w:type="spellStart"/>
            <w:r>
              <w:t>торговли</w:t>
            </w:r>
            <w:proofErr w:type="gramStart"/>
            <w:r>
              <w:t>:с</w:t>
            </w:r>
            <w:proofErr w:type="gramEnd"/>
            <w:r>
              <w:t>пециализированная</w:t>
            </w:r>
            <w:proofErr w:type="spellEnd"/>
            <w:r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559" w:type="dxa"/>
            <w:vAlign w:val="center"/>
          </w:tcPr>
          <w:p w:rsidR="00EB047A" w:rsidRDefault="00EB047A" w:rsidP="005F4C11">
            <w:pPr>
              <w:jc w:val="center"/>
            </w:pPr>
            <w:r>
              <w:t>52 920,00 руб.</w:t>
            </w:r>
          </w:p>
        </w:tc>
        <w:tc>
          <w:tcPr>
            <w:tcW w:w="1526" w:type="dxa"/>
            <w:vAlign w:val="center"/>
          </w:tcPr>
          <w:p w:rsidR="00EB047A" w:rsidRDefault="00EB047A" w:rsidP="005F4C11">
            <w:pPr>
              <w:jc w:val="center"/>
            </w:pPr>
            <w:r>
              <w:t>Не состоялся</w:t>
            </w:r>
            <w:r w:rsidRPr="00C344E3">
              <w:t>- 1 заявка</w:t>
            </w:r>
          </w:p>
        </w:tc>
      </w:tr>
      <w:tr w:rsidR="00EB047A" w:rsidTr="005F4C11">
        <w:tc>
          <w:tcPr>
            <w:tcW w:w="6771" w:type="dxa"/>
          </w:tcPr>
          <w:p w:rsidR="00EB047A" w:rsidRDefault="00EB047A" w:rsidP="00355317">
            <w:pPr>
              <w:jc w:val="both"/>
            </w:pPr>
            <w:r w:rsidRPr="005F4C11">
              <w:t xml:space="preserve">№ </w:t>
            </w:r>
            <w:r>
              <w:t xml:space="preserve">4 - Торговый павильон по </w:t>
            </w:r>
            <w:proofErr w:type="spellStart"/>
            <w:r>
              <w:t>адресу:г</w:t>
            </w:r>
            <w:proofErr w:type="gramStart"/>
            <w:r>
              <w:t>.Н</w:t>
            </w:r>
            <w:proofErr w:type="gramEnd"/>
            <w:r>
              <w:t>овокузнецк</w:t>
            </w:r>
            <w:proofErr w:type="spellEnd"/>
            <w:r>
              <w:t xml:space="preserve">, Центральный район, проспект Металлургов, 28 (остановка «Драмтеатр») (№ 224 в схеме размещения нестационарных торговых объектов). Специализация </w:t>
            </w:r>
            <w:proofErr w:type="spellStart"/>
            <w:r>
              <w:t>торговли</w:t>
            </w:r>
            <w:proofErr w:type="gramStart"/>
            <w:r>
              <w:t>:у</w:t>
            </w:r>
            <w:proofErr w:type="gramEnd"/>
            <w:r>
              <w:t>ниверсальная</w:t>
            </w:r>
            <w:proofErr w:type="spellEnd"/>
            <w:r>
              <w:t>. Период размещения нестационарного торгового объекта:60 месяцев.</w:t>
            </w:r>
          </w:p>
        </w:tc>
        <w:tc>
          <w:tcPr>
            <w:tcW w:w="1559" w:type="dxa"/>
            <w:vAlign w:val="center"/>
          </w:tcPr>
          <w:p w:rsidR="00EB047A" w:rsidRDefault="00EB047A" w:rsidP="005F4C11">
            <w:pPr>
              <w:jc w:val="center"/>
            </w:pPr>
            <w:r>
              <w:t>68 040,00 руб.</w:t>
            </w:r>
          </w:p>
        </w:tc>
        <w:tc>
          <w:tcPr>
            <w:tcW w:w="1526" w:type="dxa"/>
            <w:vAlign w:val="center"/>
          </w:tcPr>
          <w:p w:rsidR="00EB047A" w:rsidRDefault="00EB047A" w:rsidP="005F4C11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B247A" w:rsidRDefault="007B247A" w:rsidP="00E5568E">
      <w:pPr>
        <w:jc w:val="both"/>
        <w:rPr>
          <w:i/>
          <w:sz w:val="18"/>
          <w:szCs w:val="18"/>
        </w:rPr>
      </w:pPr>
    </w:p>
    <w:p w:rsidR="00CA5A9E" w:rsidRDefault="00EB047A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F4C11" w:rsidRPr="00C94EA4">
        <w:t>www.admnkz.info</w:t>
      </w:r>
      <w:proofErr w:type="spellEnd"/>
      <w:r w:rsidR="005F4C11" w:rsidRPr="003C661B">
        <w:t xml:space="preserve"> </w:t>
      </w:r>
      <w:r w:rsidR="007B247A" w:rsidRPr="003C661B">
        <w:t xml:space="preserve">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146493.</w:t>
      </w:r>
      <w:proofErr w:type="gramEnd"/>
    </w:p>
    <w:p w:rsidR="0040487C" w:rsidRDefault="0040487C" w:rsidP="0040487C">
      <w:pPr>
        <w:jc w:val="both"/>
      </w:pPr>
    </w:p>
    <w:p w:rsidR="0040487C" w:rsidRDefault="0040487C" w:rsidP="0040487C">
      <w:pPr>
        <w:jc w:val="both"/>
        <w:rPr>
          <w:bCs/>
        </w:rPr>
      </w:pPr>
      <w:r>
        <w:rPr>
          <w:lang w:val="en-US"/>
        </w:rPr>
        <w:t>6</w:t>
      </w:r>
      <w:r>
        <w:t xml:space="preserve">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F4C11" w:rsidRDefault="005F4C11" w:rsidP="0040487C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126"/>
        <w:gridCol w:w="4394"/>
      </w:tblGrid>
      <w:tr w:rsidR="005F4C11" w:rsidRPr="00C9038C" w:rsidTr="005F4C11">
        <w:trPr>
          <w:trHeight w:val="567"/>
        </w:trPr>
        <w:tc>
          <w:tcPr>
            <w:tcW w:w="534" w:type="dxa"/>
            <w:vAlign w:val="center"/>
          </w:tcPr>
          <w:p w:rsidR="005F4C11" w:rsidRPr="003C661B" w:rsidRDefault="005F4C11" w:rsidP="00D116D8">
            <w:pPr>
              <w:jc w:val="center"/>
            </w:pPr>
            <w: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4C11" w:rsidRPr="003026BB" w:rsidRDefault="005F4C11" w:rsidP="00BC4933">
            <w:pPr>
              <w:jc w:val="center"/>
              <w:rPr>
                <w:iCs/>
                <w:lang w:val="en-US"/>
              </w:rPr>
            </w:pPr>
            <w:r w:rsidRPr="003C661B">
              <w:t xml:space="preserve">Докучаева Ольга </w:t>
            </w:r>
            <w:proofErr w:type="spellStart"/>
            <w:r w:rsidRPr="003C661B">
              <w:t>Виталиевна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F4C11" w:rsidRPr="00E075EE" w:rsidRDefault="005F4C11" w:rsidP="00BC4933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4C11" w:rsidRPr="00C9038C" w:rsidRDefault="005F4C11" w:rsidP="00BC4933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города Новокузнецка</w:t>
            </w:r>
          </w:p>
        </w:tc>
      </w:tr>
      <w:tr w:rsidR="005F4C11" w:rsidRPr="00C9038C" w:rsidTr="005F4C11">
        <w:trPr>
          <w:trHeight w:val="567"/>
        </w:trPr>
        <w:tc>
          <w:tcPr>
            <w:tcW w:w="534" w:type="dxa"/>
            <w:vAlign w:val="center"/>
          </w:tcPr>
          <w:p w:rsidR="005F4C11" w:rsidRPr="003C661B" w:rsidRDefault="005F4C11" w:rsidP="00D116D8">
            <w:pPr>
              <w:jc w:val="center"/>
            </w:pPr>
            <w:r>
              <w:t>2</w:t>
            </w:r>
            <w:r w:rsidRPr="003C661B"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4C11" w:rsidRPr="003026BB" w:rsidRDefault="005F4C11" w:rsidP="00D116D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Клочаник</w:t>
            </w:r>
            <w:proofErr w:type="spellEnd"/>
            <w:r w:rsidRPr="003C661B">
              <w:t xml:space="preserve"> Александр Николаевич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C11" w:rsidRPr="00E075EE" w:rsidRDefault="005F4C11" w:rsidP="00D116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4C11" w:rsidRPr="00C9038C" w:rsidRDefault="005F4C11" w:rsidP="00D116D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приватизации Комитета по управлению муниципальным имуществом города Новокузнецка</w:t>
            </w:r>
          </w:p>
        </w:tc>
      </w:tr>
      <w:tr w:rsidR="005F4C11" w:rsidRPr="00C9038C" w:rsidTr="005F4C11">
        <w:trPr>
          <w:trHeight w:val="567"/>
        </w:trPr>
        <w:tc>
          <w:tcPr>
            <w:tcW w:w="534" w:type="dxa"/>
            <w:vAlign w:val="center"/>
          </w:tcPr>
          <w:p w:rsidR="005F4C11" w:rsidRPr="003C661B" w:rsidRDefault="005F4C11" w:rsidP="00D116D8">
            <w:pPr>
              <w:jc w:val="center"/>
            </w:pPr>
            <w:r>
              <w:t>3</w:t>
            </w:r>
            <w:r w:rsidRPr="003C661B"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4C11" w:rsidRPr="003026BB" w:rsidRDefault="005F4C11" w:rsidP="00D116D8">
            <w:pPr>
              <w:jc w:val="center"/>
              <w:rPr>
                <w:iCs/>
                <w:lang w:val="en-US"/>
              </w:rPr>
            </w:pPr>
            <w:r w:rsidRPr="003C661B">
              <w:t>Федосеева Кристина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4C11" w:rsidRPr="00E075EE" w:rsidRDefault="005F4C11" w:rsidP="00D116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4C11" w:rsidRPr="00C9038C" w:rsidRDefault="005F4C11" w:rsidP="00D116D8">
            <w:pPr>
              <w:jc w:val="center"/>
              <w:rPr>
                <w:sz w:val="16"/>
                <w:szCs w:val="16"/>
              </w:rPr>
            </w:pPr>
            <w:r w:rsidRPr="003C661B">
              <w:t>гл. специалист отдела приватизации Комитета по управлению муниципальным имуществом города Новокузнецка</w:t>
            </w:r>
          </w:p>
        </w:tc>
      </w:tr>
    </w:tbl>
    <w:p w:rsidR="0040487C" w:rsidRDefault="0040487C" w:rsidP="0040487C">
      <w:pPr>
        <w:jc w:val="both"/>
        <w:rPr>
          <w:bCs/>
        </w:rPr>
      </w:pPr>
    </w:p>
    <w:p w:rsidR="00C8277B" w:rsidRDefault="0040487C" w:rsidP="00CA5A9E">
      <w:pPr>
        <w:jc w:val="both"/>
      </w:pPr>
      <w:r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p w:rsidR="005F4C11" w:rsidRPr="009E419E" w:rsidRDefault="005F4C11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2"/>
        <w:gridCol w:w="2269"/>
        <w:gridCol w:w="1559"/>
        <w:gridCol w:w="1526"/>
      </w:tblGrid>
      <w:tr w:rsidR="00274E7B" w:rsidRPr="003C661B" w:rsidTr="005F4C11">
        <w:tc>
          <w:tcPr>
            <w:tcW w:w="2284" w:type="pct"/>
          </w:tcPr>
          <w:p w:rsidR="00274E7B" w:rsidRPr="003C661B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151" w:type="pct"/>
            <w:vAlign w:val="center"/>
          </w:tcPr>
          <w:p w:rsidR="00274E7B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  <w:p w:rsidR="00274E7B" w:rsidRPr="00DE5C92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объекта</w:t>
            </w:r>
          </w:p>
        </w:tc>
        <w:tc>
          <w:tcPr>
            <w:tcW w:w="791" w:type="pct"/>
          </w:tcPr>
          <w:p w:rsidR="00274E7B" w:rsidRPr="003C661B" w:rsidRDefault="00274E7B" w:rsidP="008C110C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774" w:type="pct"/>
            <w:shd w:val="clear" w:color="auto" w:fill="auto"/>
          </w:tcPr>
          <w:p w:rsidR="00274E7B" w:rsidRPr="003C661B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  <w:r w:rsidRPr="003C661B">
              <w:rPr>
                <w:spacing w:val="-2"/>
              </w:rPr>
              <w:t xml:space="preserve"> </w:t>
            </w:r>
          </w:p>
        </w:tc>
      </w:tr>
      <w:tr w:rsidR="00274E7B" w:rsidRPr="003C661B" w:rsidTr="005F4C11">
        <w:trPr>
          <w:trHeight w:val="670"/>
        </w:trPr>
        <w:tc>
          <w:tcPr>
            <w:tcW w:w="2284" w:type="pct"/>
          </w:tcPr>
          <w:p w:rsidR="00274E7B" w:rsidRPr="003C661B" w:rsidRDefault="00274E7B" w:rsidP="008C110C">
            <w:r w:rsidRPr="005F4C11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Новоильинский район, улица Рокоссовского, 17А (№ 113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:у</w:t>
            </w:r>
            <w:proofErr w:type="gramEnd"/>
            <w:r w:rsidRPr="003C661B">
              <w:t>ниверсальная</w:t>
            </w:r>
            <w:proofErr w:type="spellEnd"/>
            <w:r w:rsidRPr="003C661B">
              <w:t>. Период размещения нестационарного торгового объекта:60 месяцев.</w:t>
            </w:r>
          </w:p>
        </w:tc>
        <w:tc>
          <w:tcPr>
            <w:tcW w:w="1151" w:type="pct"/>
          </w:tcPr>
          <w:p w:rsidR="00274E7B" w:rsidRPr="003C661B" w:rsidRDefault="00274E7B" w:rsidP="008C110C">
            <w:pPr>
              <w:jc w:val="center"/>
            </w:pPr>
            <w:r w:rsidRPr="005F4C11">
              <w:t>г</w:t>
            </w:r>
            <w:proofErr w:type="gramStart"/>
            <w:r w:rsidRPr="005F4C11">
              <w:t>.Н</w:t>
            </w:r>
            <w:proofErr w:type="gramEnd"/>
            <w:r w:rsidRPr="005F4C11">
              <w:t>овокузнецк, Новоильинский район, улица Рокоссовского, 17А</w:t>
            </w:r>
          </w:p>
        </w:tc>
        <w:tc>
          <w:tcPr>
            <w:tcW w:w="791" w:type="pct"/>
          </w:tcPr>
          <w:p w:rsidR="00274E7B" w:rsidRPr="003C661B" w:rsidRDefault="00274E7B" w:rsidP="008C110C">
            <w:pPr>
              <w:jc w:val="right"/>
            </w:pPr>
            <w:r w:rsidRPr="003C661B">
              <w:t>109 620,00 руб.</w:t>
            </w:r>
          </w:p>
        </w:tc>
        <w:tc>
          <w:tcPr>
            <w:tcW w:w="774" w:type="pct"/>
            <w:shd w:val="clear" w:color="auto" w:fill="auto"/>
          </w:tcPr>
          <w:p w:rsidR="00274E7B" w:rsidRPr="003C661B" w:rsidRDefault="00274E7B" w:rsidP="008C110C">
            <w:pPr>
              <w:jc w:val="center"/>
            </w:pPr>
            <w:r w:rsidRPr="003C661B">
              <w:t>Участник № 4</w:t>
            </w:r>
          </w:p>
        </w:tc>
      </w:tr>
      <w:tr w:rsidR="00274E7B" w:rsidRPr="003C661B" w:rsidTr="005F4C11">
        <w:trPr>
          <w:trHeight w:val="670"/>
        </w:trPr>
        <w:tc>
          <w:tcPr>
            <w:tcW w:w="2284" w:type="pct"/>
          </w:tcPr>
          <w:p w:rsidR="00274E7B" w:rsidRPr="003C661B" w:rsidRDefault="00274E7B" w:rsidP="008C110C">
            <w:r w:rsidRPr="005F4C1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Новоильинский район, улица Рокоссовского, 21, остановка «Дом ветеранов» (№ 114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151" w:type="pct"/>
          </w:tcPr>
          <w:p w:rsidR="00274E7B" w:rsidRPr="003C661B" w:rsidRDefault="00274E7B" w:rsidP="008C110C">
            <w:pPr>
              <w:jc w:val="center"/>
            </w:pPr>
            <w:r w:rsidRPr="005F4C11">
              <w:t>г</w:t>
            </w:r>
            <w:proofErr w:type="gramStart"/>
            <w:r w:rsidRPr="005F4C11">
              <w:t>.Н</w:t>
            </w:r>
            <w:proofErr w:type="gramEnd"/>
            <w:r w:rsidRPr="005F4C11">
              <w:t>овокузнецк, Новоильинский район, улица Рокоссовского, 21, остановка «Дом ветеранов»</w:t>
            </w:r>
          </w:p>
        </w:tc>
        <w:tc>
          <w:tcPr>
            <w:tcW w:w="791" w:type="pct"/>
          </w:tcPr>
          <w:p w:rsidR="00274E7B" w:rsidRPr="003C661B" w:rsidRDefault="00274E7B" w:rsidP="008C110C">
            <w:pPr>
              <w:jc w:val="right"/>
            </w:pPr>
            <w:r w:rsidRPr="003C661B">
              <w:t>52 920,00 руб.</w:t>
            </w:r>
          </w:p>
        </w:tc>
        <w:tc>
          <w:tcPr>
            <w:tcW w:w="774" w:type="pct"/>
            <w:shd w:val="clear" w:color="auto" w:fill="auto"/>
          </w:tcPr>
          <w:p w:rsidR="00274E7B" w:rsidRPr="003C661B" w:rsidRDefault="00274E7B" w:rsidP="008C110C">
            <w:pPr>
              <w:jc w:val="center"/>
            </w:pPr>
            <w:r w:rsidRPr="003C661B">
              <w:t>Участник № 2</w:t>
            </w:r>
          </w:p>
        </w:tc>
      </w:tr>
      <w:tr w:rsidR="00274E7B" w:rsidRPr="003C661B" w:rsidTr="005F4C11">
        <w:trPr>
          <w:trHeight w:val="670"/>
        </w:trPr>
        <w:tc>
          <w:tcPr>
            <w:tcW w:w="2284" w:type="pct"/>
          </w:tcPr>
          <w:p w:rsidR="00274E7B" w:rsidRPr="003C661B" w:rsidRDefault="00274E7B" w:rsidP="008C110C">
            <w:r w:rsidRPr="005F4C1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Металлургов, 28 (остановка «Драмтеатр») (№ 224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:у</w:t>
            </w:r>
            <w:proofErr w:type="gramEnd"/>
            <w:r w:rsidRPr="003C661B">
              <w:t>ниверсальная</w:t>
            </w:r>
            <w:proofErr w:type="spellEnd"/>
            <w:r w:rsidRPr="003C661B">
              <w:t>. Период размещения нестационарного торгового объекта:60 месяцев.</w:t>
            </w:r>
          </w:p>
        </w:tc>
        <w:tc>
          <w:tcPr>
            <w:tcW w:w="1151" w:type="pct"/>
          </w:tcPr>
          <w:p w:rsidR="00274E7B" w:rsidRPr="003C661B" w:rsidRDefault="00274E7B" w:rsidP="008C110C">
            <w:pPr>
              <w:jc w:val="center"/>
            </w:pPr>
            <w:r w:rsidRPr="005F4C11">
              <w:t>г</w:t>
            </w:r>
            <w:proofErr w:type="gramStart"/>
            <w:r w:rsidRPr="005F4C11">
              <w:t>.Н</w:t>
            </w:r>
            <w:proofErr w:type="gramEnd"/>
            <w:r w:rsidRPr="005F4C11">
              <w:t>овокузнецк, Центральный район, проспект Металлургов, 28 (остановка «Драмтеатр»)</w:t>
            </w:r>
          </w:p>
        </w:tc>
        <w:tc>
          <w:tcPr>
            <w:tcW w:w="791" w:type="pct"/>
          </w:tcPr>
          <w:p w:rsidR="00274E7B" w:rsidRPr="003C661B" w:rsidRDefault="00274E7B" w:rsidP="008C110C">
            <w:pPr>
              <w:jc w:val="right"/>
            </w:pPr>
            <w:r w:rsidRPr="003C661B">
              <w:t>68 040,00 руб.</w:t>
            </w:r>
          </w:p>
        </w:tc>
        <w:tc>
          <w:tcPr>
            <w:tcW w:w="774" w:type="pct"/>
            <w:shd w:val="clear" w:color="auto" w:fill="auto"/>
          </w:tcPr>
          <w:p w:rsidR="00274E7B" w:rsidRPr="003C661B" w:rsidRDefault="00274E7B" w:rsidP="008C110C">
            <w:pPr>
              <w:jc w:val="center"/>
            </w:pPr>
            <w:r w:rsidRPr="003C661B">
              <w:t>Участник № 1</w:t>
            </w:r>
          </w:p>
        </w:tc>
      </w:tr>
      <w:tr w:rsidR="00274E7B" w:rsidRPr="003C661B" w:rsidTr="005F4C11">
        <w:trPr>
          <w:trHeight w:val="670"/>
        </w:trPr>
        <w:tc>
          <w:tcPr>
            <w:tcW w:w="2284" w:type="pct"/>
          </w:tcPr>
          <w:p w:rsidR="00274E7B" w:rsidRPr="003C661B" w:rsidRDefault="00274E7B" w:rsidP="008C110C">
            <w:r w:rsidRPr="005F4C1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Металлургов, 28 (остановка «Драмтеатр») (№ 224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:у</w:t>
            </w:r>
            <w:proofErr w:type="gramEnd"/>
            <w:r w:rsidRPr="003C661B">
              <w:t>ниверсальная</w:t>
            </w:r>
            <w:proofErr w:type="spellEnd"/>
            <w:r w:rsidRPr="003C661B">
              <w:t>. Период размещения нестационарного торгового объекта:60 месяцев.</w:t>
            </w:r>
          </w:p>
        </w:tc>
        <w:tc>
          <w:tcPr>
            <w:tcW w:w="1151" w:type="pct"/>
          </w:tcPr>
          <w:p w:rsidR="00274E7B" w:rsidRPr="003C661B" w:rsidRDefault="00274E7B" w:rsidP="008C110C">
            <w:pPr>
              <w:jc w:val="center"/>
            </w:pPr>
            <w:r w:rsidRPr="005F4C11">
              <w:t>г</w:t>
            </w:r>
            <w:proofErr w:type="gramStart"/>
            <w:r w:rsidRPr="005F4C11">
              <w:t>.Н</w:t>
            </w:r>
            <w:proofErr w:type="gramEnd"/>
            <w:r w:rsidRPr="005F4C11">
              <w:t>овокузнецк, Центральный район, проспект Металлургов, 28 (остановка «Драмтеатр»)</w:t>
            </w:r>
          </w:p>
        </w:tc>
        <w:tc>
          <w:tcPr>
            <w:tcW w:w="791" w:type="pct"/>
          </w:tcPr>
          <w:p w:rsidR="00274E7B" w:rsidRPr="003C661B" w:rsidRDefault="00274E7B" w:rsidP="008C110C">
            <w:pPr>
              <w:jc w:val="right"/>
            </w:pPr>
            <w:r w:rsidRPr="003C661B">
              <w:t>68 040,00 руб.</w:t>
            </w:r>
          </w:p>
        </w:tc>
        <w:tc>
          <w:tcPr>
            <w:tcW w:w="774" w:type="pct"/>
            <w:shd w:val="clear" w:color="auto" w:fill="auto"/>
          </w:tcPr>
          <w:p w:rsidR="00274E7B" w:rsidRPr="003C661B" w:rsidRDefault="00274E7B" w:rsidP="008C110C">
            <w:pPr>
              <w:jc w:val="center"/>
            </w:pPr>
            <w:r w:rsidRPr="003C661B">
              <w:t>Участник № 3</w:t>
            </w:r>
          </w:p>
        </w:tc>
      </w:tr>
    </w:tbl>
    <w:p w:rsidR="00407289" w:rsidRDefault="00407289" w:rsidP="00407289">
      <w:pPr>
        <w:jc w:val="both"/>
        <w:rPr>
          <w:lang w:val="en-US"/>
        </w:rPr>
      </w:pPr>
    </w:p>
    <w:p w:rsidR="00CA5A9E" w:rsidRPr="006178B2" w:rsidRDefault="005F4C11" w:rsidP="00CA5A9E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По результатам рассмотрения </w:t>
      </w:r>
      <w:r w:rsidR="004706F8">
        <w:t>1-ых частей</w:t>
      </w:r>
      <w:r w:rsidR="00CA5A9E" w:rsidRPr="006178B2">
        <w:t xml:space="preserve"> заявок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5070DF">
      <w:pPr>
        <w:shd w:val="clear" w:color="auto" w:fill="FFFFFF"/>
        <w:jc w:val="both"/>
      </w:pPr>
    </w:p>
    <w:p w:rsidR="00AE3AAB" w:rsidRDefault="005F4C11" w:rsidP="00CA5A9E">
      <w:pPr>
        <w:jc w:val="both"/>
      </w:pPr>
      <w:r>
        <w:t>8.1</w:t>
      </w:r>
      <w:r w:rsidR="00CA5A9E" w:rsidRPr="006178B2">
        <w:t xml:space="preserve">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5F4C11" w:rsidRPr="006178B2" w:rsidRDefault="005F4C11" w:rsidP="00CA5A9E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647"/>
        <w:gridCol w:w="1472"/>
        <w:gridCol w:w="1526"/>
      </w:tblGrid>
      <w:tr w:rsidR="00601937" w:rsidRPr="006178B2" w:rsidTr="005F4C11">
        <w:tc>
          <w:tcPr>
            <w:tcW w:w="5245" w:type="dxa"/>
          </w:tcPr>
          <w:p w:rsidR="00601937" w:rsidRPr="003C661B" w:rsidRDefault="00601937" w:rsidP="00586A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47" w:type="dxa"/>
            <w:shd w:val="clear" w:color="auto" w:fill="auto"/>
          </w:tcPr>
          <w:p w:rsidR="00601937" w:rsidRPr="006178B2" w:rsidRDefault="00601937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 xml:space="preserve">Наименование участника 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526" w:type="dxa"/>
          </w:tcPr>
          <w:p w:rsidR="00601937" w:rsidRPr="006178B2" w:rsidRDefault="00601937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5F4C11">
        <w:trPr>
          <w:trHeight w:val="670"/>
        </w:trPr>
        <w:tc>
          <w:tcPr>
            <w:tcW w:w="5245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5F4C1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Новоильинский район, улица Рокоссовского, 17А (№ 113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:у</w:t>
            </w:r>
            <w:proofErr w:type="gramEnd"/>
            <w:r w:rsidRPr="003C661B">
              <w:t>ниверсальная</w:t>
            </w:r>
            <w:proofErr w:type="spellEnd"/>
            <w:r w:rsidRPr="003C661B">
              <w:t>. Период размещения нестационарного торгового объекта:60 месяцев.</w:t>
            </w:r>
          </w:p>
        </w:tc>
        <w:tc>
          <w:tcPr>
            <w:tcW w:w="1647" w:type="dxa"/>
            <w:shd w:val="clear" w:color="auto" w:fill="auto"/>
          </w:tcPr>
          <w:p w:rsidR="00601937" w:rsidRPr="00AE0EF7" w:rsidRDefault="00601937" w:rsidP="003B7D2B">
            <w:pPr>
              <w:jc w:val="center"/>
            </w:pPr>
            <w:r w:rsidRPr="00AE0EF7">
              <w:t>Участник № 4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298219/401482</w:t>
            </w:r>
          </w:p>
        </w:tc>
        <w:tc>
          <w:tcPr>
            <w:tcW w:w="1526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19.01.2024 07:21:47</w:t>
            </w:r>
          </w:p>
        </w:tc>
      </w:tr>
      <w:tr w:rsidR="00601937" w:rsidRPr="006178B2" w:rsidTr="005F4C11">
        <w:trPr>
          <w:trHeight w:val="670"/>
        </w:trPr>
        <w:tc>
          <w:tcPr>
            <w:tcW w:w="5245" w:type="dxa"/>
          </w:tcPr>
          <w:p w:rsidR="00601937" w:rsidRPr="005F4C11" w:rsidRDefault="00601937" w:rsidP="00601937">
            <w:r w:rsidRPr="005F4C1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Новоильинский район, улица Рокоссовского, 21, остановка «Дом ветеранов» (№ 114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647" w:type="dxa"/>
            <w:shd w:val="clear" w:color="auto" w:fill="auto"/>
          </w:tcPr>
          <w:p w:rsidR="00601937" w:rsidRPr="00AE0EF7" w:rsidRDefault="00601937" w:rsidP="003B7D2B">
            <w:pPr>
              <w:jc w:val="center"/>
            </w:pPr>
            <w:r w:rsidRPr="00AE0EF7">
              <w:t>Участник № 2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295475/397813</w:t>
            </w:r>
          </w:p>
        </w:tc>
        <w:tc>
          <w:tcPr>
            <w:tcW w:w="1526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12.01.2024 17:31:59</w:t>
            </w:r>
          </w:p>
        </w:tc>
      </w:tr>
      <w:tr w:rsidR="00601937" w:rsidRPr="006178B2" w:rsidTr="005F4C11">
        <w:trPr>
          <w:trHeight w:val="670"/>
        </w:trPr>
        <w:tc>
          <w:tcPr>
            <w:tcW w:w="5245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5F4C1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Металлургов, 28 (остановка «Драмтеатр») (№ 224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:у</w:t>
            </w:r>
            <w:proofErr w:type="gramEnd"/>
            <w:r w:rsidRPr="003C661B">
              <w:t>ниверсальная</w:t>
            </w:r>
            <w:proofErr w:type="spellEnd"/>
            <w:r w:rsidRPr="003C661B">
              <w:t>. Период размещения нестационарного торгового объекта:60 месяцев.</w:t>
            </w:r>
          </w:p>
        </w:tc>
        <w:tc>
          <w:tcPr>
            <w:tcW w:w="1647" w:type="dxa"/>
            <w:shd w:val="clear" w:color="auto" w:fill="auto"/>
          </w:tcPr>
          <w:p w:rsidR="00601937" w:rsidRPr="00AE0EF7" w:rsidRDefault="00601937" w:rsidP="003B7D2B">
            <w:pPr>
              <w:jc w:val="center"/>
            </w:pPr>
            <w:r w:rsidRPr="00AE0EF7">
              <w:t>Участник № 1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295785/398233</w:t>
            </w:r>
          </w:p>
        </w:tc>
        <w:tc>
          <w:tcPr>
            <w:tcW w:w="1526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11.01.2024 12:57:31</w:t>
            </w:r>
          </w:p>
        </w:tc>
      </w:tr>
      <w:tr w:rsidR="00601937" w:rsidRPr="006178B2" w:rsidTr="005F4C11">
        <w:trPr>
          <w:trHeight w:val="670"/>
        </w:trPr>
        <w:tc>
          <w:tcPr>
            <w:tcW w:w="5245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5F4C1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Металлургов, 28 (остановка «Драмтеатр») (№ 224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:у</w:t>
            </w:r>
            <w:proofErr w:type="gramEnd"/>
            <w:r w:rsidRPr="003C661B">
              <w:t>ниверсальная</w:t>
            </w:r>
            <w:proofErr w:type="spellEnd"/>
            <w:r w:rsidRPr="003C661B">
              <w:t xml:space="preserve">. Период размещения </w:t>
            </w:r>
            <w:r w:rsidRPr="003C661B">
              <w:lastRenderedPageBreak/>
              <w:t>нестационарного торгового объекта:60 месяцев.</w:t>
            </w:r>
          </w:p>
        </w:tc>
        <w:tc>
          <w:tcPr>
            <w:tcW w:w="1647" w:type="dxa"/>
            <w:shd w:val="clear" w:color="auto" w:fill="auto"/>
          </w:tcPr>
          <w:p w:rsidR="00601937" w:rsidRPr="00AE0EF7" w:rsidRDefault="00601937" w:rsidP="003B7D2B">
            <w:pPr>
              <w:jc w:val="center"/>
            </w:pPr>
            <w:r w:rsidRPr="00AE0EF7">
              <w:lastRenderedPageBreak/>
              <w:t>Участник № 3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298295/401573</w:t>
            </w:r>
          </w:p>
        </w:tc>
        <w:tc>
          <w:tcPr>
            <w:tcW w:w="1526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18.01.2024 10:05:32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856"/>
      </w:tblGrid>
      <w:tr w:rsidR="005F4C11" w:rsidRPr="005F4C11" w:rsidTr="00BC4933">
        <w:tc>
          <w:tcPr>
            <w:tcW w:w="5000" w:type="pct"/>
          </w:tcPr>
          <w:p w:rsidR="005F4C11" w:rsidRPr="005F4C11" w:rsidRDefault="005F4C11" w:rsidP="00BA3E48">
            <w:pPr>
              <w:pStyle w:val="af0"/>
              <w:jc w:val="both"/>
            </w:pPr>
            <w:r>
              <w:t xml:space="preserve">8.2. </w:t>
            </w:r>
            <w:r w:rsidRPr="005F4C11">
              <w:t xml:space="preserve">На лот № 1 на участие в аукционе в электронной форме не было подано ни одной заявки. Аукцион по лоту </w:t>
            </w:r>
            <w:r>
              <w:t xml:space="preserve">№ 1 </w:t>
            </w:r>
            <w:r w:rsidRPr="005F4C11">
              <w:t>в электронной форме признается несостоявшимся.</w:t>
            </w:r>
          </w:p>
        </w:tc>
      </w:tr>
      <w:tr w:rsidR="005F4C11" w:rsidTr="00BC4933">
        <w:tc>
          <w:tcPr>
            <w:tcW w:w="5000" w:type="pct"/>
          </w:tcPr>
          <w:p w:rsidR="005F4C11" w:rsidRDefault="005F4C11" w:rsidP="00BA3E48">
            <w:pPr>
              <w:pStyle w:val="af0"/>
              <w:jc w:val="both"/>
              <w:rPr>
                <w:lang w:val="en-US"/>
              </w:rPr>
            </w:pPr>
            <w:r w:rsidRPr="005F4C11">
              <w:t xml:space="preserve">На лоты № 2, № 3 на участие в аукционе в электронной форме была подана одна заявка. Аукцион по данным лотам в электронной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proofErr w:type="gramStart"/>
            <w:r>
              <w:t xml:space="preserve"> </w:t>
            </w:r>
            <w:r>
              <w:rPr>
                <w:lang w:val="en-US"/>
              </w:rPr>
              <w:t>.</w:t>
            </w:r>
            <w:proofErr w:type="gramEnd"/>
          </w:p>
        </w:tc>
      </w:tr>
    </w:tbl>
    <w:p w:rsidR="0033162A" w:rsidRDefault="0033162A" w:rsidP="00CA5A9E">
      <w:pPr>
        <w:jc w:val="both"/>
      </w:pPr>
    </w:p>
    <w:p w:rsidR="00CA5A9E" w:rsidRDefault="005F4C11" w:rsidP="00CA5A9E">
      <w:pPr>
        <w:jc w:val="both"/>
      </w:pPr>
      <w:r>
        <w:t>9</w:t>
      </w:r>
      <w:r w:rsidR="00541AF2" w:rsidRPr="006178B2">
        <w:t>.</w:t>
      </w:r>
      <w:r w:rsidR="00CA5A9E" w:rsidRPr="006178B2">
        <w:t xml:space="preserve"> Настоящий протокол подлежит размещению </w:t>
      </w:r>
      <w:r w:rsidRPr="006178B2">
        <w:t>на сайте</w:t>
      </w:r>
      <w:r w:rsidRPr="009A5962">
        <w:t xml:space="preserve"> </w:t>
      </w:r>
      <w:proofErr w:type="spellStart"/>
      <w:r w:rsidRPr="00C94EA4">
        <w:t>www.admnkz.info</w:t>
      </w:r>
      <w:proofErr w:type="spellEnd"/>
      <w:r w:rsidRPr="003C661B">
        <w:t xml:space="preserve"> и на электронной площадке </w:t>
      </w:r>
      <w:proofErr w:type="spellStart"/>
      <w:r>
        <w:t>i.rts-tender.ru</w:t>
      </w:r>
      <w:proofErr w:type="spellEnd"/>
      <w:r>
        <w:t>.</w:t>
      </w:r>
    </w:p>
    <w:p w:rsidR="00663870" w:rsidRDefault="00663870" w:rsidP="00CA5A9E">
      <w:pPr>
        <w:jc w:val="both"/>
      </w:pPr>
    </w:p>
    <w:p w:rsidR="00663870" w:rsidRDefault="00663870" w:rsidP="00663870">
      <w:pPr>
        <w:shd w:val="clear" w:color="auto" w:fill="FFFFFF"/>
        <w:tabs>
          <w:tab w:val="left" w:pos="6795"/>
        </w:tabs>
        <w:jc w:val="both"/>
      </w:pPr>
    </w:p>
    <w:p w:rsidR="001812B2" w:rsidRDefault="001812B2" w:rsidP="001812B2">
      <w:pPr>
        <w:jc w:val="both"/>
        <w:rPr>
          <w:color w:val="000000"/>
        </w:rPr>
      </w:pPr>
    </w:p>
    <w:p w:rsidR="002B4012" w:rsidRPr="005538E6" w:rsidRDefault="002B4012" w:rsidP="001812B2">
      <w:pPr>
        <w:jc w:val="both"/>
        <w:rPr>
          <w:color w:val="000000"/>
        </w:rPr>
      </w:pPr>
    </w:p>
    <w:p w:rsidR="001812B2" w:rsidRDefault="001812B2" w:rsidP="001812B2">
      <w:pPr>
        <w:jc w:val="both"/>
        <w:rPr>
          <w:color w:val="000000"/>
        </w:rPr>
      </w:pPr>
      <w:bookmarkStart w:id="2" w:name="_Hlk510627668"/>
      <w:r w:rsidRPr="005538E6">
        <w:rPr>
          <w:color w:val="000000"/>
        </w:rPr>
        <w:t>Подписи членов комиссии:</w:t>
      </w:r>
    </w:p>
    <w:p w:rsidR="000230F5" w:rsidRDefault="000230F5" w:rsidP="001812B2">
      <w:pPr>
        <w:jc w:val="both"/>
        <w:rPr>
          <w:color w:val="000000"/>
        </w:rPr>
      </w:pPr>
    </w:p>
    <w:p w:rsidR="000230F5" w:rsidRPr="005538E6" w:rsidRDefault="000230F5" w:rsidP="001812B2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0230F5" w:rsidRPr="005538E6" w:rsidTr="000230F5">
        <w:trPr>
          <w:trHeight w:val="567"/>
        </w:trPr>
        <w:tc>
          <w:tcPr>
            <w:tcW w:w="3632" w:type="dxa"/>
            <w:shd w:val="clear" w:color="auto" w:fill="auto"/>
          </w:tcPr>
          <w:p w:rsidR="000230F5" w:rsidRPr="000230F5" w:rsidRDefault="000230F5" w:rsidP="00BC4933"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0230F5" w:rsidRPr="000230F5" w:rsidRDefault="000230F5" w:rsidP="00BC4933">
            <w:pPr>
              <w:jc w:val="both"/>
              <w:rPr>
                <w:color w:val="000000"/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0230F5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0230F5">
              <w:rPr>
                <w:color w:val="000000"/>
                <w:lang w:val="en-US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0230F5">
              <w:rPr>
                <w:color w:val="000000"/>
                <w:lang w:val="en-US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230F5" w:rsidRPr="000230F5" w:rsidRDefault="000230F5" w:rsidP="000230F5">
            <w:pPr>
              <w:jc w:val="both"/>
              <w:rPr>
                <w:color w:val="000000"/>
                <w:lang w:val="en-US"/>
              </w:rPr>
            </w:pPr>
            <w:r w:rsidRPr="005538E6">
              <w:rPr>
                <w:color w:val="000000"/>
                <w:lang w:val="en-US"/>
              </w:rPr>
              <w:t xml:space="preserve">               </w:t>
            </w:r>
            <w:r w:rsidRPr="000230F5">
              <w:rPr>
                <w:color w:val="000000"/>
                <w:lang w:val="en-US"/>
              </w:rPr>
              <w:t>(</w:t>
            </w:r>
            <w:proofErr w:type="spellStart"/>
            <w:r w:rsidRPr="000230F5">
              <w:rPr>
                <w:color w:val="000000"/>
                <w:lang w:val="en-US"/>
              </w:rPr>
              <w:t>подпись</w:t>
            </w:r>
            <w:proofErr w:type="spellEnd"/>
            <w:r w:rsidRPr="000230F5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0230F5" w:rsidRPr="005538E6" w:rsidRDefault="000230F5" w:rsidP="00BC4933">
            <w:r w:rsidRPr="005538E6">
              <w:t>Докучаева О.В.</w:t>
            </w:r>
          </w:p>
        </w:tc>
      </w:tr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proofErr w:type="spellStart"/>
            <w:r w:rsidRPr="005538E6">
              <w:t>Клочаник</w:t>
            </w:r>
            <w:proofErr w:type="spellEnd"/>
            <w:r w:rsidRPr="005538E6">
              <w:t xml:space="preserve"> А.Н.</w:t>
            </w:r>
          </w:p>
        </w:tc>
      </w:tr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r w:rsidRPr="005538E6">
              <w:t>Федосеева К.А.</w:t>
            </w:r>
          </w:p>
        </w:tc>
      </w:tr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/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/>
        </w:tc>
      </w:tr>
      <w:bookmarkEnd w:id="2"/>
    </w:tbl>
    <w:p w:rsidR="00663870" w:rsidRPr="006178B2" w:rsidRDefault="00663870" w:rsidP="00CA5A9E">
      <w:pPr>
        <w:jc w:val="both"/>
      </w:pPr>
    </w:p>
    <w:sectPr w:rsidR="00663870" w:rsidRPr="006178B2" w:rsidSect="005F4C11">
      <w:headerReference w:type="even" r:id="rId7"/>
      <w:footerReference w:type="even" r:id="rId8"/>
      <w:footerReference w:type="default" r:id="rId9"/>
      <w:pgSz w:w="11909" w:h="16834"/>
      <w:pgMar w:top="709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0C" w:rsidRDefault="008C110C">
      <w:r>
        <w:separator/>
      </w:r>
    </w:p>
  </w:endnote>
  <w:endnote w:type="continuationSeparator" w:id="0">
    <w:p w:rsidR="008C110C" w:rsidRDefault="008C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DB745D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DB745D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30F5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0C" w:rsidRDefault="008C110C">
      <w:r>
        <w:separator/>
      </w:r>
    </w:p>
  </w:footnote>
  <w:footnote w:type="continuationSeparator" w:id="0">
    <w:p w:rsidR="008C110C" w:rsidRDefault="008C1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DB74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0BBF"/>
    <w:rsid w:val="00017D44"/>
    <w:rsid w:val="00020343"/>
    <w:rsid w:val="0002104D"/>
    <w:rsid w:val="00021288"/>
    <w:rsid w:val="000230F5"/>
    <w:rsid w:val="00026C1C"/>
    <w:rsid w:val="000374F5"/>
    <w:rsid w:val="0005239C"/>
    <w:rsid w:val="000524EE"/>
    <w:rsid w:val="0005395A"/>
    <w:rsid w:val="00055F37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05A03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25D6"/>
    <w:rsid w:val="001665A2"/>
    <w:rsid w:val="0017655A"/>
    <w:rsid w:val="001812B2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0C1"/>
    <w:rsid w:val="001E45A9"/>
    <w:rsid w:val="001F4E8D"/>
    <w:rsid w:val="001F67CD"/>
    <w:rsid w:val="0021505A"/>
    <w:rsid w:val="00220E96"/>
    <w:rsid w:val="002229DB"/>
    <w:rsid w:val="00222C12"/>
    <w:rsid w:val="00224A50"/>
    <w:rsid w:val="00231AD6"/>
    <w:rsid w:val="002353EC"/>
    <w:rsid w:val="00235799"/>
    <w:rsid w:val="00237EF0"/>
    <w:rsid w:val="0024387D"/>
    <w:rsid w:val="00245E75"/>
    <w:rsid w:val="00246E27"/>
    <w:rsid w:val="002531D8"/>
    <w:rsid w:val="00253D78"/>
    <w:rsid w:val="00256D6E"/>
    <w:rsid w:val="00256F98"/>
    <w:rsid w:val="00260145"/>
    <w:rsid w:val="0026507E"/>
    <w:rsid w:val="0026662A"/>
    <w:rsid w:val="00271513"/>
    <w:rsid w:val="00272243"/>
    <w:rsid w:val="002732EC"/>
    <w:rsid w:val="002749D2"/>
    <w:rsid w:val="00274E7B"/>
    <w:rsid w:val="002819B7"/>
    <w:rsid w:val="00286F38"/>
    <w:rsid w:val="00287C43"/>
    <w:rsid w:val="00290045"/>
    <w:rsid w:val="002A0899"/>
    <w:rsid w:val="002B2339"/>
    <w:rsid w:val="002B4012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148B6"/>
    <w:rsid w:val="00323C57"/>
    <w:rsid w:val="0032529F"/>
    <w:rsid w:val="0033162A"/>
    <w:rsid w:val="00333133"/>
    <w:rsid w:val="003334BC"/>
    <w:rsid w:val="00334643"/>
    <w:rsid w:val="00337FB5"/>
    <w:rsid w:val="00342736"/>
    <w:rsid w:val="003460FC"/>
    <w:rsid w:val="00346579"/>
    <w:rsid w:val="003479D5"/>
    <w:rsid w:val="00353A82"/>
    <w:rsid w:val="00355317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9711A"/>
    <w:rsid w:val="003A4FCF"/>
    <w:rsid w:val="003B0204"/>
    <w:rsid w:val="003B1049"/>
    <w:rsid w:val="003B338D"/>
    <w:rsid w:val="003B404D"/>
    <w:rsid w:val="003B71B2"/>
    <w:rsid w:val="003B7D2B"/>
    <w:rsid w:val="003C07E4"/>
    <w:rsid w:val="003C20EA"/>
    <w:rsid w:val="003C54EF"/>
    <w:rsid w:val="003C6613"/>
    <w:rsid w:val="003D3997"/>
    <w:rsid w:val="003D3B26"/>
    <w:rsid w:val="003D3B97"/>
    <w:rsid w:val="003D7B32"/>
    <w:rsid w:val="003E2B54"/>
    <w:rsid w:val="003E3994"/>
    <w:rsid w:val="003E5981"/>
    <w:rsid w:val="003E5C56"/>
    <w:rsid w:val="003F315C"/>
    <w:rsid w:val="003F4233"/>
    <w:rsid w:val="003F553D"/>
    <w:rsid w:val="003F7ABD"/>
    <w:rsid w:val="003F7B9A"/>
    <w:rsid w:val="00401523"/>
    <w:rsid w:val="00402CD7"/>
    <w:rsid w:val="00404744"/>
    <w:rsid w:val="0040487C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67BAA"/>
    <w:rsid w:val="004706F8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C60F7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0DF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5F4C11"/>
    <w:rsid w:val="006005CA"/>
    <w:rsid w:val="00601937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66"/>
    <w:rsid w:val="006335AC"/>
    <w:rsid w:val="00653B5A"/>
    <w:rsid w:val="00660E0B"/>
    <w:rsid w:val="00663870"/>
    <w:rsid w:val="00667911"/>
    <w:rsid w:val="00673686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19B"/>
    <w:rsid w:val="006E239A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40A"/>
    <w:rsid w:val="007F2F9D"/>
    <w:rsid w:val="007F323B"/>
    <w:rsid w:val="008007D9"/>
    <w:rsid w:val="0080301E"/>
    <w:rsid w:val="008064D8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110C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1B0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1B8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56F6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A3E48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26F"/>
    <w:rsid w:val="00C7692B"/>
    <w:rsid w:val="00C76C4E"/>
    <w:rsid w:val="00C8277B"/>
    <w:rsid w:val="00C87036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16D8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97AF7"/>
    <w:rsid w:val="00DA1D5A"/>
    <w:rsid w:val="00DA4938"/>
    <w:rsid w:val="00DA4F04"/>
    <w:rsid w:val="00DA58D3"/>
    <w:rsid w:val="00DA63F4"/>
    <w:rsid w:val="00DB2FA5"/>
    <w:rsid w:val="00DB4C1D"/>
    <w:rsid w:val="00DB5E53"/>
    <w:rsid w:val="00DB745D"/>
    <w:rsid w:val="00DD366E"/>
    <w:rsid w:val="00DE54E9"/>
    <w:rsid w:val="00DF0E91"/>
    <w:rsid w:val="00DF5993"/>
    <w:rsid w:val="00DF605B"/>
    <w:rsid w:val="00E00026"/>
    <w:rsid w:val="00E043E2"/>
    <w:rsid w:val="00E058AF"/>
    <w:rsid w:val="00E05CFE"/>
    <w:rsid w:val="00E13AAE"/>
    <w:rsid w:val="00E13EA7"/>
    <w:rsid w:val="00E14A2F"/>
    <w:rsid w:val="00E20BA7"/>
    <w:rsid w:val="00E212F4"/>
    <w:rsid w:val="00E220F2"/>
    <w:rsid w:val="00E2339C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3159"/>
    <w:rsid w:val="00E737E5"/>
    <w:rsid w:val="00E7437D"/>
    <w:rsid w:val="00E759B4"/>
    <w:rsid w:val="00E81492"/>
    <w:rsid w:val="00E83A8B"/>
    <w:rsid w:val="00E86C6C"/>
    <w:rsid w:val="00E97D8C"/>
    <w:rsid w:val="00EA46EF"/>
    <w:rsid w:val="00EB047A"/>
    <w:rsid w:val="00EB261C"/>
    <w:rsid w:val="00EB2DAD"/>
    <w:rsid w:val="00EB7CCF"/>
    <w:rsid w:val="00EC6572"/>
    <w:rsid w:val="00EC71C8"/>
    <w:rsid w:val="00EC7C1F"/>
    <w:rsid w:val="00ED0FE9"/>
    <w:rsid w:val="00ED4F34"/>
    <w:rsid w:val="00EE2629"/>
    <w:rsid w:val="00EE492B"/>
    <w:rsid w:val="00EE570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3E25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965DC"/>
    <w:rsid w:val="00FA2268"/>
    <w:rsid w:val="00FA2FB0"/>
    <w:rsid w:val="00FA3878"/>
    <w:rsid w:val="00FA40CE"/>
    <w:rsid w:val="00FA5541"/>
    <w:rsid w:val="00FB1377"/>
    <w:rsid w:val="00FB1EBE"/>
    <w:rsid w:val="00FB40FD"/>
    <w:rsid w:val="00FB5429"/>
    <w:rsid w:val="00FC0851"/>
    <w:rsid w:val="00FC3D5E"/>
    <w:rsid w:val="00FD371A"/>
    <w:rsid w:val="00FD3902"/>
    <w:rsid w:val="00FD6318"/>
    <w:rsid w:val="00FE3871"/>
    <w:rsid w:val="00FE4DEF"/>
    <w:rsid w:val="00FF0EFA"/>
    <w:rsid w:val="00FF193B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F4C1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836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KRISTINA</cp:lastModifiedBy>
  <cp:revision>5</cp:revision>
  <cp:lastPrinted>2024-01-24T06:52:00Z</cp:lastPrinted>
  <dcterms:created xsi:type="dcterms:W3CDTF">2023-03-07T07:08:00Z</dcterms:created>
  <dcterms:modified xsi:type="dcterms:W3CDTF">2024-01-24T06:54:00Z</dcterms:modified>
</cp:coreProperties>
</file>